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zapisać się do szkoły języka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rozwojem w zakresie korzystania z języków obcych, to rozważ rozpoczęcie kształcenia w szkole języka angielskiego.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angielskiego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częściej rodzice chcą zapisać swoje dzieci do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języka angielskiego</w:t>
      </w:r>
      <w:r>
        <w:rPr>
          <w:rFonts w:ascii="calibri" w:hAnsi="calibri" w:eastAsia="calibri" w:cs="calibri"/>
          <w:sz w:val="24"/>
          <w:szCs w:val="24"/>
        </w:rPr>
        <w:t xml:space="preserve">. Z czego to wynika? Przede wszystkim posługiwanie się językami obcymi, stało się bardzo pomocne zarówno w życiu prywatnym, ale także zawodowym. Coraz więcej pracodawców poszukujesz osób, posługujących się biegle językami. Jeśli chcesz pozyskać więcej pomocnych informacji, zapoznaj się ze wpisem!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uczyć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profesjonalny plan nauczania, który jest dopasowany do potrzeb i wymagań osób w różnym wieku. Dzięki fachowemu personelowi i doświadczeniu można nauczyć się języka w łatwy i przyjemny sposób. Dlaczego warto uczyć się angielskiego? Można zaliczyć go do kompetencji XXI wieku, ponieważ staje się standardowym narzędziem dla większości osób. Bardzo często spotykany jest w pracy, ale również w szkole, dlatego jest tak ważne, aby biegle się nim posługiwać. </w:t>
      </w:r>
      <w:r>
        <w:rPr>
          <w:rFonts w:ascii="calibri" w:hAnsi="calibri" w:eastAsia="calibri" w:cs="calibri"/>
          <w:sz w:val="24"/>
          <w:szCs w:val="24"/>
        </w:rPr>
        <w:t xml:space="preserve">Wiele szkół językowych, ma w ofercie różnorodne kursy i plany nauczania, dla osób mniej lub bardziej zaawansowanych, przez co każdy może odnaleźć coś odpowiedniego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podczas wyboru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wybieramy konkretną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szkołę języka angielskiego</w:t>
      </w:r>
      <w:r>
        <w:rPr>
          <w:rFonts w:ascii="calibri" w:hAnsi="calibri" w:eastAsia="calibri" w:cs="calibri"/>
          <w:sz w:val="24"/>
          <w:szCs w:val="24"/>
        </w:rPr>
        <w:t xml:space="preserve">, to warto zwrócić uwagę na kilka czynników. Przede wszystkim, ważna jest liczebność danej grupy. Najskuteczniejsze nauczanie będzie odbywało się w jak najmniejszej grupie, ponieważ lektor języka angielskiego, będzie mógł poświęcić więcej czasu dla ucznia i jego wyzwaniach, w spersonalizowany sposób. Warto wybierać oferty szkół doświadczonych, o dobrych opiniach i odpowiednim podejściu do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arlystage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2025-10-15T08:08:09+02:00</dcterms:created>
  <dcterms:modified xsi:type="dcterms:W3CDTF">2025-10-15T08:08:09+02:00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